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58E3" w14:textId="77777777" w:rsidR="00DC51DB" w:rsidRDefault="00612003" w:rsidP="002028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284" w:hanging="2"/>
        <w:jc w:val="right"/>
        <w:rPr>
          <w:color w:val="000000"/>
        </w:rPr>
      </w:pPr>
      <w:r>
        <w:rPr>
          <w:b/>
          <w:color w:val="000000"/>
        </w:rPr>
        <w:t>KOMUNIKAT PRASOWY</w:t>
      </w:r>
    </w:p>
    <w:p w14:paraId="0866E598" w14:textId="77777777" w:rsidR="00DC51DB" w:rsidRDefault="00DC51DB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</w:rPr>
      </w:pPr>
    </w:p>
    <w:p w14:paraId="6E82A59F" w14:textId="2A4963E9" w:rsidR="00DC51DB" w:rsidRPr="00734BC8" w:rsidRDefault="001851E1" w:rsidP="000D221F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right"/>
        <w:rPr>
          <w:rFonts w:ascii="Segoe UI" w:eastAsia="Calibri" w:hAnsi="Segoe UI" w:cs="Segoe UI"/>
          <w:color w:val="000000"/>
        </w:rPr>
      </w:pPr>
      <w:r w:rsidRPr="00A85E23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5FA9CB" wp14:editId="18546CB8">
                <wp:simplePos x="0" y="0"/>
                <wp:positionH relativeFrom="column">
                  <wp:posOffset>-13335</wp:posOffset>
                </wp:positionH>
                <wp:positionV relativeFrom="paragraph">
                  <wp:posOffset>323215</wp:posOffset>
                </wp:positionV>
                <wp:extent cx="6166485" cy="487680"/>
                <wp:effectExtent l="0" t="0" r="24765" b="26670"/>
                <wp:wrapTopAndBottom distT="0" distB="0"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487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50A4A2" w14:textId="77777777" w:rsidR="00DC51DB" w:rsidRDefault="00DC51DB">
                            <w:pPr>
                              <w:ind w:hanging="2"/>
                              <w:jc w:val="center"/>
                              <w:textDirection w:val="btLr"/>
                            </w:pPr>
                          </w:p>
                          <w:p w14:paraId="20D0E478" w14:textId="63430594" w:rsidR="00BC20FB" w:rsidRDefault="007D3E5B" w:rsidP="007D3E5B">
                            <w:pPr>
                              <w:ind w:hanging="2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 xml:space="preserve">Bądź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6"/>
                              </w:rPr>
                              <w:t xml:space="preserve"> na jesień! Wpadnij do CH Focus i wymień plastik na wrzosy!</w:t>
                            </w:r>
                          </w:p>
                          <w:p w14:paraId="1C2CD3B6" w14:textId="77777777" w:rsidR="00BC20FB" w:rsidRPr="003B74BD" w:rsidRDefault="00BC20FB" w:rsidP="003B74BD">
                            <w:pPr>
                              <w:ind w:hanging="2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14:paraId="28E3745C" w14:textId="77777777" w:rsidR="00DC51DB" w:rsidRPr="00CE326C" w:rsidRDefault="00DC51DB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FA9CB" id="Prostokąt 11" o:spid="_x0000_s1026" style="position:absolute;left:0;text-align:left;margin-left:-1.05pt;margin-top:25.45pt;width:485.5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" filled="f">
                <v:stroke startarrowwidth="narrow" startarrowlength="short" endarrowwidth="narrow" endarrowlength="short" miterlimit="5243f"/>
                <v:textbox inset="0,0,0,0">
                  <w:txbxContent>
                    <w:p w14:paraId="1750A4A2" w14:textId="77777777" w:rsidR="00DC51DB" w:rsidRDefault="00DC51DB">
                      <w:pPr>
                        <w:ind w:hanging="2"/>
                        <w:jc w:val="center"/>
                        <w:textDirection w:val="btLr"/>
                      </w:pPr>
                    </w:p>
                    <w:p w14:paraId="20D0E478" w14:textId="63430594" w:rsidR="00BC20FB" w:rsidRDefault="007D3E5B" w:rsidP="007D3E5B">
                      <w:pPr>
                        <w:ind w:hanging="2"/>
                        <w:jc w:val="center"/>
                        <w:textDirection w:val="btLr"/>
                        <w:rPr>
                          <w:b/>
                          <w:bCs/>
                          <w:sz w:val="26"/>
                        </w:rPr>
                      </w:pPr>
                      <w:r>
                        <w:rPr>
                          <w:b/>
                          <w:bCs/>
                          <w:sz w:val="26"/>
                        </w:rPr>
                        <w:t xml:space="preserve">Bądź </w:t>
                      </w:r>
                      <w:proofErr w:type="spellStart"/>
                      <w:r>
                        <w:rPr>
                          <w:b/>
                          <w:bCs/>
                          <w:sz w:val="26"/>
                        </w:rPr>
                        <w:t>eko</w:t>
                      </w:r>
                      <w:proofErr w:type="spellEnd"/>
                      <w:r>
                        <w:rPr>
                          <w:b/>
                          <w:bCs/>
                          <w:sz w:val="26"/>
                        </w:rPr>
                        <w:t xml:space="preserve"> na jesień! Wpadnij do CH Focus i wymień plastik na wrzosy!</w:t>
                      </w:r>
                    </w:p>
                    <w:p w14:paraId="1C2CD3B6" w14:textId="77777777" w:rsidR="00BC20FB" w:rsidRPr="003B74BD" w:rsidRDefault="00BC20FB" w:rsidP="003B74BD">
                      <w:pPr>
                        <w:ind w:hanging="2"/>
                        <w:jc w:val="center"/>
                        <w:textDirection w:val="btLr"/>
                        <w:rPr>
                          <w:b/>
                          <w:bCs/>
                          <w:sz w:val="26"/>
                        </w:rPr>
                      </w:pPr>
                    </w:p>
                    <w:p w14:paraId="28E3745C" w14:textId="77777777" w:rsidR="00DC51DB" w:rsidRPr="00CE326C" w:rsidRDefault="00DC51DB">
                      <w:pPr>
                        <w:ind w:hanging="2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12003" w:rsidRPr="00A85E23">
        <w:rPr>
          <w:rFonts w:ascii="Segoe UI" w:eastAsia="Calibri" w:hAnsi="Segoe UI" w:cs="Segoe UI"/>
          <w:color w:val="000000"/>
          <w:sz w:val="20"/>
          <w:szCs w:val="20"/>
        </w:rPr>
        <w:t>Bydgoszcz,</w:t>
      </w:r>
      <w:r w:rsidR="003B74BD" w:rsidRPr="00A85E23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0D221F">
        <w:rPr>
          <w:rFonts w:ascii="Segoe UI" w:eastAsia="Calibri" w:hAnsi="Segoe UI" w:cs="Segoe UI"/>
          <w:color w:val="000000"/>
          <w:sz w:val="20"/>
          <w:szCs w:val="20"/>
        </w:rPr>
        <w:t>7</w:t>
      </w:r>
      <w:r w:rsidR="00DC03D4" w:rsidRPr="00A85E23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7D3E5B">
        <w:rPr>
          <w:rFonts w:ascii="Segoe UI" w:eastAsia="Calibri" w:hAnsi="Segoe UI" w:cs="Segoe UI"/>
          <w:color w:val="000000"/>
          <w:sz w:val="20"/>
          <w:szCs w:val="20"/>
        </w:rPr>
        <w:t>października</w:t>
      </w:r>
      <w:r w:rsidR="00612003" w:rsidRPr="00A85E23">
        <w:rPr>
          <w:rFonts w:ascii="Segoe UI" w:eastAsia="Calibri" w:hAnsi="Segoe UI" w:cs="Segoe UI"/>
          <w:color w:val="000000"/>
          <w:sz w:val="20"/>
          <w:szCs w:val="20"/>
        </w:rPr>
        <w:t xml:space="preserve"> 2024r</w:t>
      </w:r>
      <w:r w:rsidR="00612003" w:rsidRPr="00284D2E">
        <w:rPr>
          <w:rFonts w:ascii="Segoe UI" w:eastAsia="Calibri" w:hAnsi="Segoe UI" w:cs="Segoe UI"/>
          <w:color w:val="000000"/>
        </w:rPr>
        <w:t>.</w:t>
      </w:r>
    </w:p>
    <w:p w14:paraId="2518C7D0" w14:textId="77777777" w:rsidR="00DC51DB" w:rsidRPr="009D591A" w:rsidRDefault="00DC51DB" w:rsidP="000D221F">
      <w:pPr>
        <w:spacing w:after="120"/>
        <w:ind w:left="-113" w:right="-113" w:hanging="2"/>
        <w:jc w:val="both"/>
        <w:rPr>
          <w:rFonts w:ascii="Segoe UI" w:eastAsia="Calibri" w:hAnsi="Segoe UI" w:cs="Segoe UI"/>
          <w:sz w:val="20"/>
          <w:szCs w:val="20"/>
          <w:highlight w:val="white"/>
        </w:rPr>
      </w:pPr>
      <w:bookmarkStart w:id="0" w:name="_heading=h.gjdgxs" w:colFirst="0" w:colLast="0"/>
      <w:bookmarkEnd w:id="0"/>
    </w:p>
    <w:p w14:paraId="484C2863" w14:textId="1141105B" w:rsidR="002028EB" w:rsidRDefault="007D3E5B" w:rsidP="000D221F">
      <w:pPr>
        <w:pBdr>
          <w:top w:val="nil"/>
          <w:left w:val="nil"/>
          <w:bottom w:val="nil"/>
          <w:right w:val="nil"/>
          <w:between w:val="nil"/>
        </w:pBdr>
        <w:spacing w:after="120"/>
        <w:ind w:left="-113" w:right="-113"/>
        <w:jc w:val="both"/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</w:pPr>
      <w:r w:rsidRPr="007D3E5B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 xml:space="preserve">Już w sobotę, </w:t>
      </w:r>
      <w:r w:rsidRPr="007D3E5B">
        <w:rPr>
          <w:rFonts w:ascii="Segoe UI" w:eastAsia="Quattrocento Sans" w:hAnsi="Segoe UI" w:cs="Segoe UI"/>
          <w:b/>
          <w:bCs/>
          <w:color w:val="000000" w:themeColor="text1"/>
          <w:sz w:val="20"/>
          <w:szCs w:val="20"/>
        </w:rPr>
        <w:t>12 października</w:t>
      </w:r>
      <w:r w:rsidRPr="007D3E5B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 xml:space="preserve">, zapraszamy wszystkich mieszkańców Bydgoszczy na wyjątkowe wydarzenie </w:t>
      </w:r>
      <w:r w:rsidRPr="007D3E5B">
        <w:rPr>
          <w:rFonts w:ascii="Segoe UI" w:eastAsia="Quattrocento Sans" w:hAnsi="Segoe UI" w:cs="Segoe UI"/>
          <w:b/>
          <w:bCs/>
          <w:color w:val="000000" w:themeColor="text1"/>
          <w:sz w:val="20"/>
          <w:szCs w:val="20"/>
        </w:rPr>
        <w:t xml:space="preserve">„Bądź </w:t>
      </w:r>
      <w:proofErr w:type="spellStart"/>
      <w:r w:rsidRPr="007D3E5B">
        <w:rPr>
          <w:rFonts w:ascii="Segoe UI" w:eastAsia="Quattrocento Sans" w:hAnsi="Segoe UI" w:cs="Segoe UI"/>
          <w:b/>
          <w:bCs/>
          <w:color w:val="000000" w:themeColor="text1"/>
          <w:sz w:val="20"/>
          <w:szCs w:val="20"/>
        </w:rPr>
        <w:t>eko</w:t>
      </w:r>
      <w:proofErr w:type="spellEnd"/>
      <w:r w:rsidRPr="007D3E5B">
        <w:rPr>
          <w:rFonts w:ascii="Segoe UI" w:eastAsia="Quattrocento Sans" w:hAnsi="Segoe UI" w:cs="Segoe UI"/>
          <w:b/>
          <w:bCs/>
          <w:color w:val="000000" w:themeColor="text1"/>
          <w:sz w:val="20"/>
          <w:szCs w:val="20"/>
        </w:rPr>
        <w:t xml:space="preserve"> na jesień”</w:t>
      </w:r>
      <w:r w:rsidRPr="007D3E5B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>! To doskonała okazja, aby wspólnie zadbać o środowisko i wzbogacić swoje ogrody o piękne, jesienne wrzosy. Wystarczy przynieść plastikowe odpady i wymienić je na sadzonki.</w:t>
      </w:r>
    </w:p>
    <w:p w14:paraId="3EAEEEB1" w14:textId="081D335A" w:rsidR="002028EB" w:rsidRDefault="002028EB" w:rsidP="000D221F">
      <w:pPr>
        <w:spacing w:after="120"/>
        <w:ind w:left="-142" w:right="-167"/>
        <w:jc w:val="both"/>
        <w:rPr>
          <w:rFonts w:ascii="Segoe UI" w:hAnsi="Segoe UI" w:cs="Segoe UI"/>
          <w:sz w:val="20"/>
          <w:szCs w:val="20"/>
        </w:rPr>
      </w:pPr>
      <w:r w:rsidRPr="002028EB">
        <w:rPr>
          <w:rFonts w:ascii="Segoe UI" w:hAnsi="Segoe UI" w:cs="Segoe UI"/>
          <w:sz w:val="20"/>
          <w:szCs w:val="20"/>
        </w:rPr>
        <w:t xml:space="preserve">W </w:t>
      </w:r>
      <w:r>
        <w:rPr>
          <w:rFonts w:ascii="Segoe UI" w:hAnsi="Segoe UI" w:cs="Segoe UI"/>
          <w:sz w:val="20"/>
          <w:szCs w:val="20"/>
        </w:rPr>
        <w:t>najbliższą sobotę,</w:t>
      </w:r>
      <w:r w:rsidRPr="002028EB">
        <w:rPr>
          <w:rFonts w:ascii="Segoe UI" w:hAnsi="Segoe UI" w:cs="Segoe UI"/>
          <w:sz w:val="20"/>
          <w:szCs w:val="20"/>
        </w:rPr>
        <w:t xml:space="preserve"> 12 października </w:t>
      </w:r>
      <w:r>
        <w:rPr>
          <w:rFonts w:ascii="Segoe UI" w:hAnsi="Segoe UI" w:cs="Segoe UI"/>
          <w:sz w:val="20"/>
          <w:szCs w:val="20"/>
        </w:rPr>
        <w:t xml:space="preserve">odbędzie się </w:t>
      </w:r>
      <w:r w:rsidRPr="002028EB">
        <w:rPr>
          <w:rFonts w:ascii="Segoe UI" w:hAnsi="Segoe UI" w:cs="Segoe UI"/>
          <w:sz w:val="20"/>
          <w:szCs w:val="20"/>
        </w:rPr>
        <w:t>kolejn</w:t>
      </w:r>
      <w:r>
        <w:rPr>
          <w:rFonts w:ascii="Segoe UI" w:hAnsi="Segoe UI" w:cs="Segoe UI"/>
          <w:sz w:val="20"/>
          <w:szCs w:val="20"/>
        </w:rPr>
        <w:t>a</w:t>
      </w:r>
      <w:r w:rsidRPr="002028EB">
        <w:rPr>
          <w:rFonts w:ascii="Segoe UI" w:hAnsi="Segoe UI" w:cs="Segoe UI"/>
          <w:sz w:val="20"/>
          <w:szCs w:val="20"/>
        </w:rPr>
        <w:t xml:space="preserve"> edycj</w:t>
      </w:r>
      <w:r>
        <w:rPr>
          <w:rFonts w:ascii="Segoe UI" w:hAnsi="Segoe UI" w:cs="Segoe UI"/>
          <w:sz w:val="20"/>
          <w:szCs w:val="20"/>
        </w:rPr>
        <w:t xml:space="preserve">a </w:t>
      </w:r>
      <w:r w:rsidRPr="002028EB">
        <w:rPr>
          <w:rFonts w:ascii="Segoe UI" w:hAnsi="Segoe UI" w:cs="Segoe UI"/>
          <w:sz w:val="20"/>
          <w:szCs w:val="20"/>
        </w:rPr>
        <w:t xml:space="preserve">ekologicznej akcji „Bądź </w:t>
      </w:r>
      <w:proofErr w:type="spellStart"/>
      <w:r w:rsidRPr="002028EB">
        <w:rPr>
          <w:rFonts w:ascii="Segoe UI" w:hAnsi="Segoe UI" w:cs="Segoe UI"/>
          <w:sz w:val="20"/>
          <w:szCs w:val="20"/>
        </w:rPr>
        <w:t>eko</w:t>
      </w:r>
      <w:proofErr w:type="spellEnd"/>
      <w:r w:rsidRPr="002028EB">
        <w:rPr>
          <w:rFonts w:ascii="Segoe UI" w:hAnsi="Segoe UI" w:cs="Segoe UI"/>
          <w:sz w:val="20"/>
          <w:szCs w:val="20"/>
        </w:rPr>
        <w:t xml:space="preserve"> na jesień”. To </w:t>
      </w:r>
      <w:r>
        <w:rPr>
          <w:rFonts w:ascii="Segoe UI" w:hAnsi="Segoe UI" w:cs="Segoe UI"/>
          <w:sz w:val="20"/>
          <w:szCs w:val="20"/>
        </w:rPr>
        <w:t xml:space="preserve">wydarzenie </w:t>
      </w:r>
      <w:r w:rsidRPr="002028EB">
        <w:rPr>
          <w:rFonts w:ascii="Segoe UI" w:hAnsi="Segoe UI" w:cs="Segoe UI"/>
          <w:sz w:val="20"/>
          <w:szCs w:val="20"/>
        </w:rPr>
        <w:t>dobrze znane</w:t>
      </w:r>
      <w:r>
        <w:rPr>
          <w:rFonts w:ascii="Segoe UI" w:hAnsi="Segoe UI" w:cs="Segoe UI"/>
          <w:sz w:val="20"/>
          <w:szCs w:val="20"/>
        </w:rPr>
        <w:t xml:space="preserve"> wszystkim mieszkańcom Bydgoszczy</w:t>
      </w:r>
      <w:r w:rsidRPr="002028EB">
        <w:rPr>
          <w:rFonts w:ascii="Segoe UI" w:hAnsi="Segoe UI" w:cs="Segoe UI"/>
          <w:sz w:val="20"/>
          <w:szCs w:val="20"/>
        </w:rPr>
        <w:t xml:space="preserve"> i cieszące się dużą popularnością wydarzenie, które za każdym razem przyciąga mnóstwo osób. </w:t>
      </w:r>
    </w:p>
    <w:p w14:paraId="3D652451" w14:textId="6347B153" w:rsidR="002028EB" w:rsidRDefault="002028EB" w:rsidP="000D221F">
      <w:pPr>
        <w:tabs>
          <w:tab w:val="num" w:pos="720"/>
        </w:tabs>
        <w:spacing w:after="120"/>
        <w:ind w:left="-142" w:right="-167"/>
        <w:jc w:val="both"/>
        <w:rPr>
          <w:rFonts w:ascii="Segoe UI" w:hAnsi="Segoe UI" w:cs="Segoe UI"/>
          <w:b/>
          <w:bCs/>
          <w:sz w:val="20"/>
          <w:szCs w:val="20"/>
        </w:rPr>
      </w:pPr>
      <w:r w:rsidRPr="002028EB">
        <w:rPr>
          <w:rFonts w:ascii="Segoe UI" w:hAnsi="Segoe UI" w:cs="Segoe UI"/>
          <w:sz w:val="20"/>
          <w:szCs w:val="20"/>
        </w:rPr>
        <w:t xml:space="preserve">Warto </w:t>
      </w:r>
      <w:r w:rsidR="009A40F7">
        <w:rPr>
          <w:rFonts w:ascii="Segoe UI" w:hAnsi="Segoe UI" w:cs="Segoe UI"/>
          <w:sz w:val="20"/>
          <w:szCs w:val="20"/>
        </w:rPr>
        <w:t>p</w:t>
      </w:r>
      <w:r>
        <w:rPr>
          <w:rFonts w:ascii="Segoe UI" w:hAnsi="Segoe UI" w:cs="Segoe UI"/>
          <w:sz w:val="20"/>
          <w:szCs w:val="20"/>
        </w:rPr>
        <w:t>o raz kolejny wpaść</w:t>
      </w:r>
      <w:r w:rsidRPr="002028EB">
        <w:rPr>
          <w:rFonts w:ascii="Segoe UI" w:hAnsi="Segoe UI" w:cs="Segoe UI"/>
          <w:sz w:val="20"/>
          <w:szCs w:val="20"/>
        </w:rPr>
        <w:t xml:space="preserve"> na plac przed C</w:t>
      </w:r>
      <w:r>
        <w:rPr>
          <w:rFonts w:ascii="Segoe UI" w:hAnsi="Segoe UI" w:cs="Segoe UI"/>
          <w:sz w:val="20"/>
          <w:szCs w:val="20"/>
        </w:rPr>
        <w:t>H</w:t>
      </w:r>
      <w:r w:rsidRPr="002028EB">
        <w:rPr>
          <w:rFonts w:ascii="Segoe UI" w:hAnsi="Segoe UI" w:cs="Segoe UI"/>
          <w:sz w:val="20"/>
          <w:szCs w:val="20"/>
        </w:rPr>
        <w:t xml:space="preserve"> Focus (od strony ul. Jagiellońskiej). Na mieszkańców czekać będzie </w:t>
      </w:r>
      <w:r w:rsidRPr="002028EB">
        <w:rPr>
          <w:rFonts w:ascii="Segoe UI" w:hAnsi="Segoe UI" w:cs="Segoe UI"/>
          <w:b/>
          <w:bCs/>
          <w:sz w:val="20"/>
          <w:szCs w:val="20"/>
        </w:rPr>
        <w:t>1500 sadzonek roślin doniczkowych - wrzosów</w:t>
      </w:r>
      <w:r w:rsidRPr="002028EB">
        <w:rPr>
          <w:rFonts w:ascii="Segoe UI" w:hAnsi="Segoe UI" w:cs="Segoe UI"/>
          <w:sz w:val="20"/>
          <w:szCs w:val="20"/>
        </w:rPr>
        <w:t>. Aby je otrzymać, wystarczy przynieść plastikowe odpady</w:t>
      </w:r>
      <w:r>
        <w:rPr>
          <w:rFonts w:ascii="Segoe UI" w:hAnsi="Segoe UI" w:cs="Segoe UI"/>
          <w:sz w:val="20"/>
          <w:szCs w:val="20"/>
        </w:rPr>
        <w:t xml:space="preserve">. </w:t>
      </w:r>
      <w:r w:rsidRPr="002028EB">
        <w:rPr>
          <w:rFonts w:ascii="Segoe UI" w:hAnsi="Segoe UI" w:cs="Segoe UI"/>
          <w:sz w:val="20"/>
          <w:szCs w:val="20"/>
        </w:rPr>
        <w:t>Od uczestników naszej akcji przyjmiemy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2028EB">
        <w:rPr>
          <w:rFonts w:ascii="Segoe UI" w:hAnsi="Segoe UI" w:cs="Segoe UI"/>
          <w:sz w:val="20"/>
          <w:szCs w:val="20"/>
        </w:rPr>
        <w:t>reklamówki i torby foliowe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2028EB">
        <w:rPr>
          <w:rFonts w:ascii="Segoe UI" w:hAnsi="Segoe UI" w:cs="Segoe UI"/>
          <w:sz w:val="20"/>
          <w:szCs w:val="20"/>
        </w:rPr>
        <w:t>plastikowe opakowania po środkach czystości i kosmetykach, plastikowe doniczki, plastikowe opakowania po żywności</w:t>
      </w:r>
      <w:r>
        <w:rPr>
          <w:rFonts w:ascii="Segoe UI" w:hAnsi="Segoe UI" w:cs="Segoe UI"/>
          <w:sz w:val="20"/>
          <w:szCs w:val="20"/>
        </w:rPr>
        <w:t xml:space="preserve"> i </w:t>
      </w:r>
      <w:r w:rsidRPr="002028EB">
        <w:rPr>
          <w:rFonts w:ascii="Segoe UI" w:hAnsi="Segoe UI" w:cs="Segoe UI"/>
          <w:sz w:val="20"/>
          <w:szCs w:val="20"/>
        </w:rPr>
        <w:t>plastikowe butelki</w:t>
      </w:r>
      <w:r>
        <w:rPr>
          <w:rFonts w:ascii="Segoe UI" w:hAnsi="Segoe UI" w:cs="Segoe UI"/>
          <w:sz w:val="20"/>
          <w:szCs w:val="20"/>
        </w:rPr>
        <w:t xml:space="preserve">. </w:t>
      </w:r>
      <w:r w:rsidRPr="002028EB">
        <w:rPr>
          <w:rFonts w:ascii="Segoe UI" w:hAnsi="Segoe UI" w:cs="Segoe UI"/>
          <w:b/>
          <w:bCs/>
          <w:sz w:val="20"/>
          <w:szCs w:val="20"/>
        </w:rPr>
        <w:t>Opakowania muszą być czyste.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2028EB">
        <w:rPr>
          <w:rFonts w:ascii="Segoe UI" w:hAnsi="Segoe UI" w:cs="Segoe UI"/>
          <w:b/>
          <w:bCs/>
          <w:sz w:val="20"/>
          <w:szCs w:val="20"/>
        </w:rPr>
        <w:t>Wymiana wrzosów odbywa się wyłącznie dla osób pełnoletnich.</w:t>
      </w:r>
    </w:p>
    <w:p w14:paraId="0696FA09" w14:textId="506AAEBE" w:rsidR="009A40F7" w:rsidRPr="000D221F" w:rsidRDefault="009A40F7" w:rsidP="000D221F">
      <w:pPr>
        <w:tabs>
          <w:tab w:val="num" w:pos="720"/>
        </w:tabs>
        <w:spacing w:after="120"/>
        <w:ind w:left="-142" w:right="-167"/>
        <w:jc w:val="both"/>
        <w:rPr>
          <w:rFonts w:ascii="Segoe UI" w:hAnsi="Segoe UI" w:cs="Segoe UI"/>
          <w:sz w:val="20"/>
          <w:szCs w:val="20"/>
        </w:rPr>
      </w:pPr>
      <w:r w:rsidRPr="009A40F7">
        <w:rPr>
          <w:rFonts w:ascii="Segoe UI" w:hAnsi="Segoe UI" w:cs="Segoe UI"/>
          <w:sz w:val="20"/>
          <w:szCs w:val="20"/>
        </w:rPr>
        <w:t xml:space="preserve">W zeszłorocznej akcji „Bądź </w:t>
      </w:r>
      <w:proofErr w:type="spellStart"/>
      <w:r w:rsidRPr="009A40F7">
        <w:rPr>
          <w:rFonts w:ascii="Segoe UI" w:hAnsi="Segoe UI" w:cs="Segoe UI"/>
          <w:sz w:val="20"/>
          <w:szCs w:val="20"/>
        </w:rPr>
        <w:t>eko</w:t>
      </w:r>
      <w:proofErr w:type="spellEnd"/>
      <w:r w:rsidRPr="009A40F7">
        <w:rPr>
          <w:rFonts w:ascii="Segoe UI" w:hAnsi="Segoe UI" w:cs="Segoe UI"/>
          <w:sz w:val="20"/>
          <w:szCs w:val="20"/>
        </w:rPr>
        <w:t xml:space="preserve"> na jesień” udało się zebrać imponującą ilość ponad 100 tys. plastikowych odpadów.</w:t>
      </w:r>
    </w:p>
    <w:p w14:paraId="7705535D" w14:textId="27BE96F3" w:rsidR="002028EB" w:rsidRPr="000D221F" w:rsidRDefault="002028EB" w:rsidP="000D221F">
      <w:pPr>
        <w:spacing w:after="120"/>
        <w:ind w:left="-142" w:right="-167"/>
        <w:jc w:val="both"/>
        <w:rPr>
          <w:rFonts w:ascii="Segoe UI" w:hAnsi="Segoe UI" w:cs="Segoe UI"/>
          <w:b/>
          <w:bCs/>
          <w:sz w:val="20"/>
          <w:szCs w:val="20"/>
        </w:rPr>
      </w:pPr>
      <w:r w:rsidRPr="002028EB">
        <w:rPr>
          <w:rFonts w:ascii="Segoe UI" w:hAnsi="Segoe UI" w:cs="Segoe UI"/>
          <w:b/>
          <w:bCs/>
          <w:sz w:val="20"/>
          <w:szCs w:val="20"/>
        </w:rPr>
        <w:t>Wrzos w ogrodzie</w:t>
      </w:r>
    </w:p>
    <w:p w14:paraId="2DE01179" w14:textId="77777777" w:rsidR="000D221F" w:rsidRDefault="002028EB" w:rsidP="000D221F">
      <w:pPr>
        <w:spacing w:after="120"/>
        <w:ind w:left="-142" w:right="-167"/>
        <w:jc w:val="both"/>
        <w:rPr>
          <w:rFonts w:ascii="Segoe UI" w:hAnsi="Segoe UI" w:cs="Segoe UI"/>
          <w:sz w:val="20"/>
          <w:szCs w:val="20"/>
        </w:rPr>
      </w:pPr>
      <w:r w:rsidRPr="002028EB">
        <w:rPr>
          <w:rFonts w:ascii="Segoe UI" w:hAnsi="Segoe UI" w:cs="Segoe UI"/>
          <w:sz w:val="20"/>
          <w:szCs w:val="20"/>
        </w:rPr>
        <w:t>Wrzos to nie tylko piękna ozdoba jesiennego ogrodu, ale także roślina o niezwykłych właściwościach. Kiedyś służył do produkcji mioteł, powrozów czy opału, dziś ceniony jest m.in. za swoje właściwości lecznicze. Wykazuje działanie przeciwzapalne, moczopędne i uspokajające, a także znajduje zastosowanie w kosmetyce.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2028EB">
        <w:rPr>
          <w:rFonts w:ascii="Segoe UI" w:hAnsi="Segoe UI" w:cs="Segoe UI"/>
          <w:sz w:val="20"/>
          <w:szCs w:val="20"/>
        </w:rPr>
        <w:t>Wrzosy są odporne na mróz, kwitną od połowy sierpnia, a ich lekka, przepuszczalna gleba sprawia, że są łatwe w uprawie. Ozdobią każdy ogród i balkon, przynosząc kawałek natury wprost do miasta.</w:t>
      </w:r>
    </w:p>
    <w:p w14:paraId="4F086F95" w14:textId="77777777" w:rsidR="000D221F" w:rsidRDefault="000D221F" w:rsidP="000D221F">
      <w:pPr>
        <w:spacing w:after="120"/>
        <w:ind w:left="-142" w:right="-167"/>
        <w:jc w:val="both"/>
        <w:rPr>
          <w:rFonts w:ascii="Segoe UI" w:hAnsi="Segoe UI" w:cs="Segoe UI"/>
          <w:sz w:val="20"/>
          <w:szCs w:val="20"/>
        </w:rPr>
      </w:pPr>
    </w:p>
    <w:p w14:paraId="0FE58BEF" w14:textId="224E38A7" w:rsidR="00DC51DB" w:rsidRPr="000D221F" w:rsidRDefault="00612003" w:rsidP="000D221F">
      <w:pPr>
        <w:spacing w:after="120"/>
        <w:ind w:left="-142" w:right="-167"/>
        <w:jc w:val="both"/>
        <w:rPr>
          <w:rFonts w:ascii="Segoe UI" w:hAnsi="Segoe UI" w:cs="Segoe UI"/>
          <w:sz w:val="20"/>
          <w:szCs w:val="20"/>
        </w:rPr>
      </w:pPr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Więcej szczegółów na stronie: </w:t>
      </w:r>
      <w:hyperlink r:id="rId9">
        <w:r w:rsidRPr="005E5569">
          <w:rPr>
            <w:rFonts w:ascii="Segoe UI" w:eastAsia="Quattrocento Sans" w:hAnsi="Segoe UI" w:cs="Segoe UI"/>
            <w:color w:val="000000" w:themeColor="text1"/>
            <w:sz w:val="20"/>
            <w:szCs w:val="20"/>
            <w:u w:val="single"/>
          </w:rPr>
          <w:t>www.focusbydgoszcz.pl</w:t>
        </w:r>
      </w:hyperlink>
      <w:r w:rsidRPr="005E5569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.  </w:t>
      </w:r>
    </w:p>
    <w:p w14:paraId="7435FAFB" w14:textId="77777777" w:rsidR="00DC51DB" w:rsidRPr="002A71A2" w:rsidRDefault="00612003" w:rsidP="000D221F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-57" w:right="-57"/>
        <w:jc w:val="both"/>
        <w:rPr>
          <w:rFonts w:ascii="Segoe UI" w:eastAsia="Quattrocento Sans" w:hAnsi="Segoe UI" w:cs="Segoe UI"/>
          <w:sz w:val="20"/>
          <w:szCs w:val="20"/>
        </w:rPr>
      </w:pPr>
      <w:r w:rsidRPr="002A71A2">
        <w:rPr>
          <w:rFonts w:ascii="Segoe UI" w:hAnsi="Segoe UI" w:cs="Segoe UI"/>
          <w:sz w:val="20"/>
          <w:szCs w:val="20"/>
        </w:rPr>
        <w:br w:type="page"/>
      </w:r>
    </w:p>
    <w:p w14:paraId="55EA6100" w14:textId="77777777" w:rsidR="00DC51DB" w:rsidRDefault="00612003">
      <w:pPr>
        <w:ind w:right="-113" w:hanging="2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05BD59DD" wp14:editId="4C2D2B7B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</wp:posOffset>
                </wp:positionV>
                <wp:extent cx="6486525" cy="3352800"/>
                <wp:effectExtent l="0" t="0" r="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7500" y="2108363"/>
                          <a:ext cx="64770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2D72A6" w14:textId="77777777" w:rsidR="00DC51DB" w:rsidRDefault="00612003">
                            <w:pPr>
                              <w:ind w:right="-113" w:hanging="2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  <w:t>––</w:t>
                            </w:r>
                          </w:p>
                          <w:p w14:paraId="3C943D52" w14:textId="77777777" w:rsidR="00DC51DB" w:rsidRDefault="00DC51DB">
                            <w:pPr>
                              <w:ind w:right="-113" w:hanging="2"/>
                              <w:jc w:val="both"/>
                              <w:textDirection w:val="btLr"/>
                            </w:pPr>
                          </w:p>
                          <w:p w14:paraId="1E0145BD" w14:textId="77777777" w:rsidR="00DC51DB" w:rsidRDefault="00DC51DB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00" tIns="91400" rIns="91400" bIns="914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D59DD" id="Prostokąt 10" o:spid="_x0000_s1027" style="position:absolute;left:0;text-align:left;margin-left:-8pt;margin-top:1pt;width:510.75pt;height:26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">
                <v:stroke startarrowwidth="narrow" startarrowlength="short" endarrowwidth="narrow" endarrowlength="short" miterlimit="5243f"/>
                <v:textbox inset="2.53889mm,2.53889mm,2.53889mm,2.53889mm">
                  <w:txbxContent>
                    <w:p w14:paraId="7A2D72A6" w14:textId="77777777" w:rsidR="00DC51DB" w:rsidRDefault="00612003">
                      <w:pPr>
                        <w:ind w:right="-113" w:hanging="2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  <w:t>––</w:t>
                      </w:r>
                    </w:p>
                    <w:p w14:paraId="3C943D52" w14:textId="77777777" w:rsidR="00DC51DB" w:rsidRDefault="00DC51DB">
                      <w:pPr>
                        <w:ind w:right="-113" w:hanging="2"/>
                        <w:jc w:val="both"/>
                        <w:textDirection w:val="btLr"/>
                      </w:pPr>
                    </w:p>
                    <w:p w14:paraId="1E0145BD" w14:textId="77777777" w:rsidR="00DC51DB" w:rsidRDefault="00DC51DB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98138B" w14:textId="77777777" w:rsidR="00DC51DB" w:rsidRDefault="00612003">
      <w:pPr>
        <w:ind w:right="-113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Centrum Handlowe Focus w Bydgoszczy</w:t>
      </w:r>
    </w:p>
    <w:p w14:paraId="34328D78" w14:textId="77777777" w:rsidR="00DC51DB" w:rsidRDefault="00612003">
      <w:pPr>
        <w:ind w:right="-113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Centrum Handlowe Focus w Bydgoszczy powstało w centrum miasta, w zrewitalizowanych zakładach mięsnych zbudowanych w XIX/XX w. To najchętniej odwiedzane centrum handlowe w Bydgoszczy. W 2010 roku uznane zostało przez Forum Najemców za jeden z 10 najlepszych obiektów handlowych w Polsce. Centrum liczy ok. 90 tys. mkw. powierzchni całkowitej, w tym 44tys. mkw. powierzchni najmu GLA, na której znajduje się niemal 140 sklepów i lokali gastronomicznych oraz usługowych. Do grona najemców zaliczają się salony znanych marek odzieżowych, takich jak: H&amp;M, </w:t>
      </w:r>
      <w:proofErr w:type="spellStart"/>
      <w:r>
        <w:rPr>
          <w:rFonts w:ascii="Calibri" w:eastAsia="Calibri" w:hAnsi="Calibri" w:cs="Calibri"/>
          <w:sz w:val="16"/>
          <w:szCs w:val="16"/>
        </w:rPr>
        <w:t>Reserved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Mohito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Guess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New </w:t>
      </w:r>
      <w:proofErr w:type="spellStart"/>
      <w:r>
        <w:rPr>
          <w:rFonts w:ascii="Calibri" w:eastAsia="Calibri" w:hAnsi="Calibri" w:cs="Calibri"/>
          <w:sz w:val="16"/>
          <w:szCs w:val="16"/>
        </w:rPr>
        <w:t>Yorker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HalfPrice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a także </w:t>
      </w:r>
      <w:proofErr w:type="spellStart"/>
      <w:r>
        <w:rPr>
          <w:rFonts w:ascii="Calibri" w:eastAsia="Calibri" w:hAnsi="Calibri" w:cs="Calibri"/>
          <w:sz w:val="16"/>
          <w:szCs w:val="16"/>
        </w:rPr>
        <w:t>elektromarket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Media </w:t>
      </w:r>
      <w:proofErr w:type="spellStart"/>
      <w:r>
        <w:rPr>
          <w:rFonts w:ascii="Calibri" w:eastAsia="Calibri" w:hAnsi="Calibri" w:cs="Calibri"/>
          <w:sz w:val="16"/>
          <w:szCs w:val="16"/>
        </w:rPr>
        <w:t>Expert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Empik, </w:t>
      </w:r>
      <w:proofErr w:type="spellStart"/>
      <w:r>
        <w:rPr>
          <w:rFonts w:ascii="Calibri" w:eastAsia="Calibri" w:hAnsi="Calibri" w:cs="Calibri"/>
          <w:sz w:val="16"/>
          <w:szCs w:val="16"/>
        </w:rPr>
        <w:t>iDream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Apple Premium Reseller oraz salony z wyposażeniem domu: Duka, </w:t>
      </w:r>
      <w:proofErr w:type="spellStart"/>
      <w:r>
        <w:rPr>
          <w:rFonts w:ascii="Calibri" w:eastAsia="Calibri" w:hAnsi="Calibri" w:cs="Calibri"/>
          <w:sz w:val="16"/>
          <w:szCs w:val="16"/>
        </w:rPr>
        <w:t>Home&amp;You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i Homla. Dla miłośników aktywnego trybu życia na niemal 900 mkw. swój asortyment oferuje marka </w:t>
      </w:r>
      <w:proofErr w:type="spellStart"/>
      <w:r>
        <w:rPr>
          <w:rFonts w:ascii="Calibri" w:eastAsia="Calibri" w:hAnsi="Calibri" w:cs="Calibri"/>
          <w:sz w:val="16"/>
          <w:szCs w:val="16"/>
        </w:rPr>
        <w:t>Intersport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oraz funkcjonuje największy całodobowy klub fitness w Bydgoszczy– </w:t>
      </w:r>
      <w:proofErr w:type="spellStart"/>
      <w:r>
        <w:rPr>
          <w:rFonts w:ascii="Calibri" w:eastAsia="Calibri" w:hAnsi="Calibri" w:cs="Calibri"/>
          <w:sz w:val="16"/>
          <w:szCs w:val="16"/>
        </w:rPr>
        <w:t>StepOne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Najmłodsi mogą korzystać z sali zabaw Figlowisko oraz zewnętrznego placu zabaw, znajdującego się od ulicy Jagiellońskiej. Do dyspozycji klientów jest bogata strefa food </w:t>
      </w:r>
      <w:proofErr w:type="spellStart"/>
      <w:r>
        <w:rPr>
          <w:rFonts w:ascii="Calibri" w:eastAsia="Calibri" w:hAnsi="Calibri" w:cs="Calibri"/>
          <w:sz w:val="16"/>
          <w:szCs w:val="16"/>
        </w:rPr>
        <w:t>court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złożona z takich restauracji i lokali, jak: Pizza Hut, </w:t>
      </w:r>
      <w:proofErr w:type="spellStart"/>
      <w:r>
        <w:rPr>
          <w:rFonts w:ascii="Calibri" w:eastAsia="Calibri" w:hAnsi="Calibri" w:cs="Calibri"/>
          <w:sz w:val="16"/>
          <w:szCs w:val="16"/>
        </w:rPr>
        <w:t>Burger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King, KFC, </w:t>
      </w:r>
      <w:proofErr w:type="spellStart"/>
      <w:r>
        <w:rPr>
          <w:rFonts w:ascii="Calibri" w:eastAsia="Calibri" w:hAnsi="Calibri" w:cs="Calibri"/>
          <w:sz w:val="16"/>
          <w:szCs w:val="16"/>
        </w:rPr>
        <w:t>McDonald’s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Berlin </w:t>
      </w:r>
      <w:proofErr w:type="spellStart"/>
      <w:r>
        <w:rPr>
          <w:rFonts w:ascii="Calibri" w:eastAsia="Calibri" w:hAnsi="Calibri" w:cs="Calibri"/>
          <w:sz w:val="16"/>
          <w:szCs w:val="16"/>
        </w:rPr>
        <w:t>Doner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Kebap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Bierhalle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Express </w:t>
      </w:r>
      <w:proofErr w:type="spellStart"/>
      <w:r>
        <w:rPr>
          <w:rFonts w:ascii="Calibri" w:eastAsia="Calibri" w:hAnsi="Calibri" w:cs="Calibri"/>
          <w:sz w:val="16"/>
          <w:szCs w:val="16"/>
        </w:rPr>
        <w:t>Oriental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Costa </w:t>
      </w:r>
      <w:proofErr w:type="spellStart"/>
      <w:r>
        <w:rPr>
          <w:rFonts w:ascii="Calibri" w:eastAsia="Calibri" w:hAnsi="Calibri" w:cs="Calibri"/>
          <w:sz w:val="16"/>
          <w:szCs w:val="16"/>
        </w:rPr>
        <w:t>Coffee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Cukiernia Sowa, </w:t>
      </w:r>
      <w:proofErr w:type="spellStart"/>
      <w:r>
        <w:rPr>
          <w:rFonts w:ascii="Calibri" w:eastAsia="Calibri" w:hAnsi="Calibri" w:cs="Calibri"/>
          <w:sz w:val="16"/>
          <w:szCs w:val="16"/>
        </w:rPr>
        <w:t>Starbucks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i wielu innych. Powierzchnię blisko 3 tys. mkw. zajmuje Carrefour Market. W obiekcie znajduje się także 13-salowe kino Cinema City, które jest największym kompleksem kinowym w mieście. Centrum jako jedyne w regionie posiada salę 4DX. CH Focus w Bydgoszczy zostało oddane do użytku w 2008 roku. Jest laureatem wielu cennych nagród:</w:t>
      </w:r>
    </w:p>
    <w:p w14:paraId="126A037F" w14:textId="77777777" w:rsidR="00DC51DB" w:rsidRDefault="00DC51DB">
      <w:pPr>
        <w:ind w:right="-113" w:hanging="2"/>
        <w:jc w:val="both"/>
        <w:rPr>
          <w:rFonts w:ascii="Calibri" w:eastAsia="Calibri" w:hAnsi="Calibri" w:cs="Calibri"/>
          <w:sz w:val="18"/>
          <w:szCs w:val="18"/>
        </w:rPr>
      </w:pPr>
    </w:p>
    <w:p w14:paraId="0814DCE2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2022 </w:t>
      </w:r>
      <w:proofErr w:type="spellStart"/>
      <w:r>
        <w:rPr>
          <w:rFonts w:ascii="Calibri" w:eastAsia="Calibri" w:hAnsi="Calibri" w:cs="Calibri"/>
          <w:sz w:val="16"/>
          <w:szCs w:val="16"/>
        </w:rPr>
        <w:t>Solal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Marketing </w:t>
      </w:r>
      <w:proofErr w:type="spellStart"/>
      <w:r>
        <w:rPr>
          <w:rFonts w:ascii="Calibri" w:eastAsia="Calibri" w:hAnsi="Calibri" w:cs="Calibri"/>
          <w:sz w:val="16"/>
          <w:szCs w:val="16"/>
        </w:rPr>
        <w:t>Awards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wyróżnienie Highly </w:t>
      </w:r>
      <w:proofErr w:type="spellStart"/>
      <w:r>
        <w:rPr>
          <w:rFonts w:ascii="Calibri" w:eastAsia="Calibri" w:hAnsi="Calibri" w:cs="Calibri"/>
          <w:sz w:val="16"/>
          <w:szCs w:val="16"/>
        </w:rPr>
        <w:t>Commended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w kategorii  społecznej odpowiedzialności CSR </w:t>
      </w:r>
    </w:p>
    <w:p w14:paraId="236A70FE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2022 PRCH </w:t>
      </w:r>
      <w:proofErr w:type="spellStart"/>
      <w:r>
        <w:rPr>
          <w:rFonts w:ascii="Calibri" w:eastAsia="Calibri" w:hAnsi="Calibri" w:cs="Calibri"/>
          <w:sz w:val="16"/>
          <w:szCs w:val="16"/>
        </w:rPr>
        <w:t>Awards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nominacje w kategorii: Dyrektor Roku oraz Działania ESG.</w:t>
      </w:r>
    </w:p>
    <w:p w14:paraId="457D7E2A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2020 BREEAM In-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Use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 prestiżowego certyfikatu ekologicznego z oceną „Bardzo dobry” w dwóch kategoriach: wydajność obiektu i zarządzanie,</w:t>
      </w:r>
    </w:p>
    <w:p w14:paraId="7A5DEC71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2016 PRCH Retail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Awards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w kategorii: Wydarzenie (event) w centrum handlowym,2011 CH Focus dwukrotnie znalazło się w zestawieniach najlepszych centrów handlowych opracowanych przez firmę prowadzącą Program Jakość Obsługi: Top 10 pod względem jakości obsługi oraz TOP 10 najczęściej wybieranych centrów handlowych na zakupy świąteczne,</w:t>
      </w:r>
    </w:p>
    <w:p w14:paraId="0044AD6E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2010 PRCH Retail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Awards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w kategorii: Duże centrum handlowe roku,</w:t>
      </w:r>
    </w:p>
    <w:p w14:paraId="65BE0A88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2010 Centrum handlowe roku w Europie Środkowo-Wschodniej (wg czytelników Retailnet.pl),</w:t>
      </w:r>
    </w:p>
    <w:p w14:paraId="46A6FEBD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2010 CH Focus w Bydgoszczy zostało uznane przez Forum Najemców za jedno z najlepszych centrów handlowych w Polsce,</w:t>
      </w:r>
    </w:p>
    <w:p w14:paraId="0F878024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2009 CEE Retail Estate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Awards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nagrody przyznawanej przez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Europaproperty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 w kategorii: Centrum handlowe roku,</w:t>
      </w:r>
    </w:p>
    <w:p w14:paraId="5C4B92A2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2009 CEE Estate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Quality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Awards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w rankingu magazynu „Financial Times” w kategoriach: Projekt Roku oraz Budynek Roku.</w:t>
      </w:r>
    </w:p>
    <w:p w14:paraId="5A453B79" w14:textId="77777777" w:rsidR="00DC51DB" w:rsidRDefault="00DC51DB">
      <w:pPr>
        <w:ind w:right="-113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2D077D01" w14:textId="77777777" w:rsidR="00DC51DB" w:rsidRDefault="00DC51DB">
      <w:pPr>
        <w:ind w:right="-113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353665C" w14:textId="77777777" w:rsidR="00DC51DB" w:rsidRDefault="00612003">
      <w:pPr>
        <w:pStyle w:val="Nagwek2"/>
        <w:ind w:left="0" w:hanging="2"/>
        <w:rPr>
          <w:rFonts w:ascii="Calibri" w:eastAsia="Calibri" w:hAnsi="Calibri" w:cs="Calibri"/>
          <w:i w:val="0"/>
          <w:sz w:val="18"/>
          <w:szCs w:val="18"/>
        </w:rPr>
      </w:pPr>
      <w:r>
        <w:rPr>
          <w:rFonts w:ascii="Calibri" w:eastAsia="Calibri" w:hAnsi="Calibri" w:cs="Calibri"/>
          <w:i w:val="0"/>
          <w:sz w:val="18"/>
          <w:szCs w:val="18"/>
        </w:rPr>
        <w:t>Dodatkowe informacje</w:t>
      </w:r>
    </w:p>
    <w:p w14:paraId="018A867B" w14:textId="77777777" w:rsidR="00DC51DB" w:rsidRDefault="00DC51DB">
      <w:pPr>
        <w:widowControl/>
        <w:pBdr>
          <w:top w:val="nil"/>
          <w:left w:val="nil"/>
          <w:bottom w:val="nil"/>
          <w:right w:val="nil"/>
          <w:between w:val="nil"/>
        </w:pBdr>
        <w:spacing w:before="5"/>
        <w:ind w:hanging="2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"/>
        <w:tblW w:w="6793" w:type="dxa"/>
        <w:tblInd w:w="1092" w:type="dxa"/>
        <w:tblLayout w:type="fixed"/>
        <w:tblLook w:val="0000" w:firstRow="0" w:lastRow="0" w:firstColumn="0" w:lastColumn="0" w:noHBand="0" w:noVBand="0"/>
      </w:tblPr>
      <w:tblGrid>
        <w:gridCol w:w="3124"/>
        <w:gridCol w:w="3669"/>
      </w:tblGrid>
      <w:tr w:rsidR="00DC51DB" w14:paraId="6F871E9D" w14:textId="77777777">
        <w:trPr>
          <w:trHeight w:val="1005"/>
        </w:trPr>
        <w:tc>
          <w:tcPr>
            <w:tcW w:w="3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D2DC" w14:textId="76C85A92" w:rsidR="00DC51DB" w:rsidRPr="001851E1" w:rsidRDefault="00A85E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Anna Nadolna</w:t>
            </w:r>
            <w:r w:rsidR="00612003" w:rsidRPr="001851E1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,</w:t>
            </w:r>
          </w:p>
          <w:p w14:paraId="098701EA" w14:textId="77777777" w:rsidR="00DC51DB" w:rsidRPr="001851E1" w:rsidRDefault="006120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851E1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ITBC Communication,</w:t>
            </w:r>
          </w:p>
          <w:p w14:paraId="1B613198" w14:textId="2B002199" w:rsidR="00DC51DB" w:rsidRPr="001851E1" w:rsidRDefault="006120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851E1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 xml:space="preserve">tel. </w:t>
            </w:r>
            <w:r w:rsidR="00A85E23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505 784 290</w:t>
            </w:r>
            <w:r w:rsidRPr="001851E1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;</w:t>
            </w:r>
          </w:p>
          <w:p w14:paraId="7AB867E9" w14:textId="358BBF6A" w:rsidR="00DC51DB" w:rsidRDefault="00A85E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hyperlink r:id="rId10" w:history="1">
              <w:r w:rsidRPr="00D52125">
                <w:rPr>
                  <w:rStyle w:val="Hipercze"/>
                  <w:rFonts w:ascii="Calibri" w:eastAsia="Calibri" w:hAnsi="Calibri" w:cs="Calibri"/>
                  <w:sz w:val="18"/>
                  <w:szCs w:val="18"/>
                </w:rPr>
                <w:t>anna_nadolna@itbc.pl</w:t>
              </w:r>
            </w:hyperlink>
          </w:p>
        </w:tc>
        <w:tc>
          <w:tcPr>
            <w:tcW w:w="3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51BB" w14:textId="77777777" w:rsidR="00DC51DB" w:rsidRDefault="00DC5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bookmarkStart w:id="1" w:name="_heading=h.1fob9te" w:colFirst="0" w:colLast="0"/>
    <w:bookmarkEnd w:id="1"/>
    <w:p w14:paraId="2DAE6945" w14:textId="77777777" w:rsidR="00DC51DB" w:rsidRDefault="006120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color w:val="0000FF"/>
          <w:u w:val="single"/>
        </w:rPr>
      </w:pPr>
      <w:r>
        <w:fldChar w:fldCharType="begin"/>
      </w:r>
      <w:r>
        <w:instrText xml:space="preserve"> HYPERLINK "https://g-cityeu.com/sustainability/" \h </w:instrText>
      </w:r>
      <w:r>
        <w:fldChar w:fldCharType="separate"/>
      </w:r>
      <w:proofErr w:type="spellStart"/>
      <w:r>
        <w:rPr>
          <w:rFonts w:ascii="Calibri" w:eastAsia="Calibri" w:hAnsi="Calibri" w:cs="Calibri"/>
          <w:b/>
          <w:color w:val="0000FF"/>
          <w:u w:val="single"/>
        </w:rPr>
        <w:t>Corporate</w:t>
      </w:r>
      <w:proofErr w:type="spellEnd"/>
      <w:r>
        <w:rPr>
          <w:rFonts w:ascii="Calibri" w:eastAsia="Calibri" w:hAnsi="Calibri" w:cs="Calibri"/>
          <w:b/>
          <w:color w:val="0000FF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FF"/>
          <w:u w:val="single"/>
        </w:rPr>
        <w:t>Social</w:t>
      </w:r>
      <w:proofErr w:type="spellEnd"/>
      <w:r>
        <w:rPr>
          <w:rFonts w:ascii="Calibri" w:eastAsia="Calibri" w:hAnsi="Calibri" w:cs="Calibri"/>
          <w:b/>
          <w:color w:val="0000FF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FF"/>
          <w:u w:val="single"/>
        </w:rPr>
        <w:t>Responsibility</w:t>
      </w:r>
      <w:proofErr w:type="spellEnd"/>
      <w:r>
        <w:rPr>
          <w:rFonts w:ascii="Calibri" w:eastAsia="Calibri" w:hAnsi="Calibri" w:cs="Calibri"/>
          <w:b/>
          <w:color w:val="0000FF"/>
          <w:u w:val="single"/>
        </w:rPr>
        <w:fldChar w:fldCharType="end"/>
      </w:r>
    </w:p>
    <w:p w14:paraId="170935D7" w14:textId="77777777" w:rsidR="00DC51DB" w:rsidRDefault="006120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color w:val="000000"/>
        </w:rPr>
      </w:pPr>
      <w:hyperlink r:id="rId11">
        <w:r>
          <w:rPr>
            <w:rFonts w:ascii="Calibri" w:eastAsia="Calibri" w:hAnsi="Calibri" w:cs="Calibri"/>
            <w:b/>
            <w:color w:val="0000FF"/>
            <w:u w:val="single"/>
          </w:rPr>
          <w:t>www.g-cityeu.com</w:t>
        </w:r>
      </w:hyperlink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57632E4E" w14:textId="77777777" w:rsidR="00DC51DB" w:rsidRDefault="0061200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color w:val="000000"/>
        </w:rPr>
      </w:pPr>
      <w:hyperlink r:id="rId12">
        <w:r>
          <w:rPr>
            <w:rFonts w:ascii="Calibri" w:eastAsia="Calibri" w:hAnsi="Calibri" w:cs="Calibri"/>
            <w:b/>
            <w:color w:val="0000FF"/>
            <w:u w:val="single"/>
          </w:rPr>
          <w:t>www.aere.com</w:t>
        </w:r>
      </w:hyperlink>
    </w:p>
    <w:p w14:paraId="12F43ED4" w14:textId="77777777" w:rsidR="00DC51DB" w:rsidRDefault="00612003">
      <w:pPr>
        <w:widowControl/>
        <w:pBdr>
          <w:top w:val="nil"/>
          <w:left w:val="nil"/>
          <w:bottom w:val="nil"/>
          <w:right w:val="nil"/>
          <w:between w:val="nil"/>
        </w:pBdr>
        <w:spacing w:before="1" w:line="456" w:lineRule="auto"/>
        <w:ind w:right="2592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F1B1259" w14:textId="77777777" w:rsidR="00DC51DB" w:rsidRDefault="00612003">
      <w:pPr>
        <w:widowControl/>
        <w:pBdr>
          <w:top w:val="nil"/>
          <w:left w:val="nil"/>
          <w:bottom w:val="nil"/>
          <w:right w:val="nil"/>
          <w:between w:val="nil"/>
        </w:pBdr>
        <w:spacing w:before="1" w:line="456" w:lineRule="auto"/>
        <w:ind w:left="2160" w:right="2592" w:firstLine="7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Dołącz do nas!</w:t>
      </w:r>
    </w:p>
    <w:p w14:paraId="0C9BB72D" w14:textId="77777777" w:rsidR="00DC51DB" w:rsidRDefault="00612003">
      <w:pPr>
        <w:widowControl/>
        <w:pBdr>
          <w:top w:val="nil"/>
          <w:left w:val="nil"/>
          <w:bottom w:val="nil"/>
          <w:right w:val="nil"/>
          <w:between w:val="nil"/>
        </w:pBdr>
        <w:spacing w:before="1"/>
        <w:ind w:hanging="2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BE9F05C" wp14:editId="58B70217">
            <wp:simplePos x="0" y="0"/>
            <wp:positionH relativeFrom="column">
              <wp:posOffset>2798445</wp:posOffset>
            </wp:positionH>
            <wp:positionV relativeFrom="paragraph">
              <wp:posOffset>55880</wp:posOffset>
            </wp:positionV>
            <wp:extent cx="594360" cy="457200"/>
            <wp:effectExtent l="0" t="0" r="0" b="0"/>
            <wp:wrapSquare wrapText="bothSides" distT="0" distB="0" distL="114300" distR="114300"/>
            <wp:docPr id="15" name="image2.png" descr="Obraz zawierający krąg, symbol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raz zawierający krąg, symbol, logo, Grafika&#10;&#10;Opis wygenerowany automatyczni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FD8122E" wp14:editId="1F3E6925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0" b="0"/>
            <wp:wrapSquare wrapText="bothSides" distT="0" distB="0" distL="114300" distR="114300"/>
            <wp:docPr id="12" name="image4.png" descr="Obraz zawierający logo, symbol, Czcionka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Obraz zawierający logo, symbol, Czcionka, Grafika&#10;&#10;Opis wygenerowany automatyczni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85482CA" wp14:editId="1D2A4AC3">
            <wp:simplePos x="0" y="0"/>
            <wp:positionH relativeFrom="column">
              <wp:posOffset>2129154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Square wrapText="bothSides" distT="0" distB="0" distL="114300" distR="114300"/>
            <wp:docPr id="13" name="image3.png" descr="Obraz zawierający symbol, logo, Czcion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Obraz zawierający symbol, logo, Czcionka&#10;&#10;Opis wygenerowany automatyczni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CF00D4" w14:textId="77777777" w:rsidR="00DC51DB" w:rsidRDefault="00DC51D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sectPr w:rsidR="00DC51DB">
      <w:headerReference w:type="default" r:id="rId16"/>
      <w:footerReference w:type="default" r:id="rId17"/>
      <w:pgSz w:w="11910" w:h="16840"/>
      <w:pgMar w:top="1204" w:right="1077" w:bottom="851" w:left="1077" w:header="1508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D22C5" w14:textId="77777777" w:rsidR="0098432E" w:rsidRDefault="0098432E">
      <w:r>
        <w:separator/>
      </w:r>
    </w:p>
  </w:endnote>
  <w:endnote w:type="continuationSeparator" w:id="0">
    <w:p w14:paraId="50BEED44" w14:textId="77777777" w:rsidR="0098432E" w:rsidRDefault="0098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neva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44DD" w14:textId="77777777" w:rsidR="00DC51DB" w:rsidRPr="001851E1" w:rsidRDefault="00612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072"/>
      </w:tabs>
      <w:rPr>
        <w:rFonts w:ascii="Quattrocento Sans" w:eastAsia="Quattrocento Sans" w:hAnsi="Quattrocento Sans" w:cs="Quattrocento Sans"/>
        <w:b/>
        <w:color w:val="1877F2"/>
        <w:sz w:val="28"/>
        <w:szCs w:val="28"/>
        <w:lang w:val="en-GB"/>
      </w:rPr>
    </w:pPr>
    <w:r>
      <w:rPr>
        <w:rFonts w:ascii="Calibri" w:eastAsia="Calibri" w:hAnsi="Calibri" w:cs="Calibri"/>
        <w:color w:val="000000"/>
        <w:sz w:val="18"/>
        <w:szCs w:val="18"/>
      </w:rPr>
      <w:tab/>
    </w:r>
    <w:r w:rsidRPr="001851E1">
      <w:rPr>
        <w:rFonts w:ascii="Quattrocento Sans" w:eastAsia="Quattrocento Sans" w:hAnsi="Quattrocento Sans" w:cs="Quattrocento Sans"/>
        <w:b/>
        <w:color w:val="1877F2"/>
        <w:sz w:val="28"/>
        <w:szCs w:val="28"/>
        <w:lang w:val="en-GB"/>
      </w:rPr>
      <w:t>The heart of it.</w:t>
    </w:r>
  </w:p>
  <w:p w14:paraId="530EA8FA" w14:textId="77777777" w:rsidR="00DC51DB" w:rsidRPr="001851E1" w:rsidRDefault="00612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072"/>
      </w:tabs>
      <w:rPr>
        <w:rFonts w:ascii="Quattrocento Sans" w:eastAsia="Quattrocento Sans" w:hAnsi="Quattrocento Sans" w:cs="Quattrocento Sans"/>
        <w:b/>
        <w:color w:val="1877F2"/>
        <w:sz w:val="28"/>
        <w:szCs w:val="28"/>
        <w:lang w:val="en-GB"/>
      </w:rPr>
    </w:pPr>
    <w:r w:rsidRPr="001851E1">
      <w:rPr>
        <w:rFonts w:ascii="Quattrocento Sans" w:eastAsia="Quattrocento Sans" w:hAnsi="Quattrocento Sans" w:cs="Quattrocento Sans"/>
        <w:b/>
        <w:color w:val="1877F2"/>
        <w:sz w:val="28"/>
        <w:szCs w:val="28"/>
        <w:lang w:val="en-GB"/>
      </w:rPr>
      <w:tab/>
    </w:r>
  </w:p>
  <w:p w14:paraId="74755EBA" w14:textId="77777777" w:rsidR="00DC51DB" w:rsidRPr="001851E1" w:rsidRDefault="00612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536" w:hanging="4536"/>
      <w:jc w:val="center"/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</w:pPr>
    <w:bookmarkStart w:id="2" w:name="_heading=h.3znysh7" w:colFirst="0" w:colLast="0"/>
    <w:bookmarkEnd w:id="2"/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 xml:space="preserve">G City Poland Sp. z </w:t>
    </w:r>
    <w:proofErr w:type="spellStart"/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>o.o.</w:t>
    </w:r>
    <w:proofErr w:type="spellEnd"/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 xml:space="preserve"> | </w:t>
    </w:r>
    <w:proofErr w:type="spellStart"/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>Ostrobramska</w:t>
    </w:r>
    <w:proofErr w:type="spellEnd"/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 xml:space="preserve"> 75C Warsaw 04-175 | </w:t>
    </w:r>
    <w:hyperlink r:id="rId1">
      <w:r w:rsidRPr="001851E1">
        <w:rPr>
          <w:rFonts w:ascii="Quattrocento Sans" w:eastAsia="Quattrocento Sans" w:hAnsi="Quattrocento Sans" w:cs="Quattrocento Sans"/>
          <w:color w:val="0000FF"/>
          <w:sz w:val="20"/>
          <w:szCs w:val="20"/>
          <w:u w:val="single"/>
          <w:lang w:val="en-GB"/>
        </w:rPr>
        <w:t>WWW.G-CITYEU.COM</w:t>
      </w:r>
    </w:hyperlink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 xml:space="preserve"> | +48 (22) 458 20 00</w:t>
    </w:r>
  </w:p>
  <w:p w14:paraId="55BFF297" w14:textId="77777777" w:rsidR="00DC51DB" w:rsidRPr="001851E1" w:rsidRDefault="00DC51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536" w:hanging="4536"/>
      <w:jc w:val="center"/>
      <w:rPr>
        <w:rFonts w:ascii="Quattrocento Sans" w:eastAsia="Quattrocento Sans" w:hAnsi="Quattrocento Sans" w:cs="Quattrocento Sans"/>
        <w:color w:val="000000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89734" w14:textId="77777777" w:rsidR="0098432E" w:rsidRDefault="0098432E">
      <w:r>
        <w:separator/>
      </w:r>
    </w:p>
  </w:footnote>
  <w:footnote w:type="continuationSeparator" w:id="0">
    <w:p w14:paraId="2A18C5C9" w14:textId="77777777" w:rsidR="0098432E" w:rsidRDefault="0098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A3C6" w14:textId="77777777" w:rsidR="00DC51DB" w:rsidRDefault="00612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325"/>
      </w:tabs>
      <w:rPr>
        <w:b/>
        <w:color w:val="000000"/>
        <w:sz w:val="18"/>
        <w:szCs w:val="18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3983E73" wp14:editId="72A0A115">
          <wp:simplePos x="0" y="0"/>
          <wp:positionH relativeFrom="page">
            <wp:posOffset>3391469</wp:posOffset>
          </wp:positionH>
          <wp:positionV relativeFrom="page">
            <wp:posOffset>163773</wp:posOffset>
          </wp:positionV>
          <wp:extent cx="778142" cy="1062490"/>
          <wp:effectExtent l="0" t="0" r="0" b="0"/>
          <wp:wrapTopAndBottom distT="0" dist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42" cy="106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7E7"/>
    <w:multiLevelType w:val="multilevel"/>
    <w:tmpl w:val="DE700F8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AD35CD"/>
    <w:multiLevelType w:val="multilevel"/>
    <w:tmpl w:val="68A8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F4CC8"/>
    <w:multiLevelType w:val="hybridMultilevel"/>
    <w:tmpl w:val="83FE247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CC07CE"/>
    <w:multiLevelType w:val="multilevel"/>
    <w:tmpl w:val="217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A4D94"/>
    <w:multiLevelType w:val="hybridMultilevel"/>
    <w:tmpl w:val="83FE247A"/>
    <w:lvl w:ilvl="0" w:tplc="A0CE95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5753994">
    <w:abstractNumId w:val="0"/>
  </w:num>
  <w:num w:numId="2" w16cid:durableId="880629210">
    <w:abstractNumId w:val="1"/>
  </w:num>
  <w:num w:numId="3" w16cid:durableId="531110854">
    <w:abstractNumId w:val="4"/>
  </w:num>
  <w:num w:numId="4" w16cid:durableId="375933461">
    <w:abstractNumId w:val="2"/>
  </w:num>
  <w:num w:numId="5" w16cid:durableId="317922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DB"/>
    <w:rsid w:val="00002AC3"/>
    <w:rsid w:val="000818ED"/>
    <w:rsid w:val="00090A13"/>
    <w:rsid w:val="0009573E"/>
    <w:rsid w:val="000A35B2"/>
    <w:rsid w:val="000A69F5"/>
    <w:rsid w:val="000A7681"/>
    <w:rsid w:val="000D221F"/>
    <w:rsid w:val="000E2600"/>
    <w:rsid w:val="000E6C7A"/>
    <w:rsid w:val="00116F76"/>
    <w:rsid w:val="00140917"/>
    <w:rsid w:val="00150F8F"/>
    <w:rsid w:val="001823D3"/>
    <w:rsid w:val="001851E1"/>
    <w:rsid w:val="001F5748"/>
    <w:rsid w:val="002028EB"/>
    <w:rsid w:val="00202B66"/>
    <w:rsid w:val="00250704"/>
    <w:rsid w:val="00256CA2"/>
    <w:rsid w:val="002571B9"/>
    <w:rsid w:val="00264773"/>
    <w:rsid w:val="00284D2E"/>
    <w:rsid w:val="00295DB0"/>
    <w:rsid w:val="002A3DB0"/>
    <w:rsid w:val="002A71A2"/>
    <w:rsid w:val="002B62A5"/>
    <w:rsid w:val="002E1782"/>
    <w:rsid w:val="002F1D85"/>
    <w:rsid w:val="002F43FA"/>
    <w:rsid w:val="00302606"/>
    <w:rsid w:val="003120FB"/>
    <w:rsid w:val="00320326"/>
    <w:rsid w:val="00345F78"/>
    <w:rsid w:val="00361B8E"/>
    <w:rsid w:val="00364946"/>
    <w:rsid w:val="00381463"/>
    <w:rsid w:val="00385323"/>
    <w:rsid w:val="003A2459"/>
    <w:rsid w:val="003B24B6"/>
    <w:rsid w:val="003B74BD"/>
    <w:rsid w:val="003D5377"/>
    <w:rsid w:val="003E7CD3"/>
    <w:rsid w:val="003F4369"/>
    <w:rsid w:val="00415BE5"/>
    <w:rsid w:val="00432C72"/>
    <w:rsid w:val="00461B1E"/>
    <w:rsid w:val="00483788"/>
    <w:rsid w:val="00487B92"/>
    <w:rsid w:val="00487D42"/>
    <w:rsid w:val="00493B11"/>
    <w:rsid w:val="004B4E4F"/>
    <w:rsid w:val="00512E63"/>
    <w:rsid w:val="00516E73"/>
    <w:rsid w:val="005319F4"/>
    <w:rsid w:val="00591A6C"/>
    <w:rsid w:val="005A6C42"/>
    <w:rsid w:val="005E5569"/>
    <w:rsid w:val="005F2674"/>
    <w:rsid w:val="00612003"/>
    <w:rsid w:val="0063528F"/>
    <w:rsid w:val="00665E40"/>
    <w:rsid w:val="006673E7"/>
    <w:rsid w:val="0068513B"/>
    <w:rsid w:val="006E7F95"/>
    <w:rsid w:val="00717803"/>
    <w:rsid w:val="00720E25"/>
    <w:rsid w:val="00734BC8"/>
    <w:rsid w:val="00750A04"/>
    <w:rsid w:val="00784AAE"/>
    <w:rsid w:val="00790FBD"/>
    <w:rsid w:val="007A50EC"/>
    <w:rsid w:val="007B0172"/>
    <w:rsid w:val="007B6FF4"/>
    <w:rsid w:val="007C5689"/>
    <w:rsid w:val="007D3E5B"/>
    <w:rsid w:val="007D5845"/>
    <w:rsid w:val="007E244E"/>
    <w:rsid w:val="007E3AC3"/>
    <w:rsid w:val="00853F43"/>
    <w:rsid w:val="00855D97"/>
    <w:rsid w:val="00867BC7"/>
    <w:rsid w:val="00875C35"/>
    <w:rsid w:val="00890B5C"/>
    <w:rsid w:val="00894769"/>
    <w:rsid w:val="008A268E"/>
    <w:rsid w:val="008F2DE1"/>
    <w:rsid w:val="00912D3D"/>
    <w:rsid w:val="00920844"/>
    <w:rsid w:val="009279F7"/>
    <w:rsid w:val="0093743B"/>
    <w:rsid w:val="00976426"/>
    <w:rsid w:val="00977F36"/>
    <w:rsid w:val="00983708"/>
    <w:rsid w:val="0098432E"/>
    <w:rsid w:val="00990F82"/>
    <w:rsid w:val="009A40F7"/>
    <w:rsid w:val="009D591A"/>
    <w:rsid w:val="009E731B"/>
    <w:rsid w:val="00A17FCC"/>
    <w:rsid w:val="00A8101E"/>
    <w:rsid w:val="00A85E23"/>
    <w:rsid w:val="00A8718A"/>
    <w:rsid w:val="00AF70D3"/>
    <w:rsid w:val="00B25B91"/>
    <w:rsid w:val="00B30323"/>
    <w:rsid w:val="00B31E46"/>
    <w:rsid w:val="00B858B9"/>
    <w:rsid w:val="00B92FBE"/>
    <w:rsid w:val="00BC20FB"/>
    <w:rsid w:val="00BD4F16"/>
    <w:rsid w:val="00BE4F33"/>
    <w:rsid w:val="00BE7E06"/>
    <w:rsid w:val="00C33F8D"/>
    <w:rsid w:val="00C40B26"/>
    <w:rsid w:val="00C43A44"/>
    <w:rsid w:val="00C52F0C"/>
    <w:rsid w:val="00C55CF1"/>
    <w:rsid w:val="00C871AB"/>
    <w:rsid w:val="00CA48E2"/>
    <w:rsid w:val="00CA7EDD"/>
    <w:rsid w:val="00CE326C"/>
    <w:rsid w:val="00CE6924"/>
    <w:rsid w:val="00CF2EB4"/>
    <w:rsid w:val="00D311B0"/>
    <w:rsid w:val="00D4708B"/>
    <w:rsid w:val="00D642C6"/>
    <w:rsid w:val="00D90BCF"/>
    <w:rsid w:val="00D951EF"/>
    <w:rsid w:val="00DC03D4"/>
    <w:rsid w:val="00DC1722"/>
    <w:rsid w:val="00DC2473"/>
    <w:rsid w:val="00DC51DB"/>
    <w:rsid w:val="00DF023E"/>
    <w:rsid w:val="00E2703D"/>
    <w:rsid w:val="00E4133C"/>
    <w:rsid w:val="00E85CC6"/>
    <w:rsid w:val="00E9408A"/>
    <w:rsid w:val="00EB5AEE"/>
    <w:rsid w:val="00EE1017"/>
    <w:rsid w:val="00F73C4F"/>
    <w:rsid w:val="00F74BE5"/>
    <w:rsid w:val="00F95F7C"/>
    <w:rsid w:val="00FA0080"/>
    <w:rsid w:val="00FD221F"/>
    <w:rsid w:val="00FD3AAD"/>
    <w:rsid w:val="00FE277E"/>
    <w:rsid w:val="00FE2F7E"/>
    <w:rsid w:val="00FE5012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3F31"/>
  <w15:docId w15:val="{437443D0-8E30-41D3-B4F0-ED510458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</w:pPr>
  </w:style>
  <w:style w:type="paragraph" w:customStyle="1" w:styleId="Default">
    <w:name w:val="Default"/>
    <w:rsid w:val="00DF6DB5"/>
    <w:pPr>
      <w:widowControl/>
      <w:adjustRightInd w:val="0"/>
    </w:pPr>
    <w:rPr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</w:pPr>
    <w:rPr>
      <w:rFonts w:ascii="Geneva" w:eastAsia="Geneva" w:hAnsi="Geneva" w:cs="Geneva"/>
      <w:color w:val="000000"/>
      <w:sz w:val="24"/>
      <w:szCs w:val="24"/>
      <w:u w:color="000000"/>
      <w:lang w:eastAsia="en-GB" w:bidi="he-IL"/>
    </w:rPr>
  </w:style>
  <w:style w:type="paragraph" w:customStyle="1" w:styleId="s7">
    <w:name w:val="s7"/>
    <w:basedOn w:val="Normalny"/>
    <w:rsid w:val="00DA328F"/>
    <w:pPr>
      <w:widowControl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paragraph" w:styleId="Zwykytekst">
    <w:name w:val="Plain Text"/>
    <w:basedOn w:val="Normalny"/>
    <w:link w:val="ZwykytekstZnak"/>
    <w:uiPriority w:val="99"/>
    <w:rsid w:val="00DB0694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0694"/>
    <w:rPr>
      <w:rFonts w:ascii="Calibri" w:eastAsia="Arial" w:hAnsi="Calibri" w:cs="Calibri"/>
      <w:kern w:val="3"/>
      <w:position w:val="-1"/>
      <w:szCs w:val="21"/>
      <w:lang w:val="pl-PL"/>
    </w:rPr>
  </w:style>
  <w:style w:type="paragraph" w:customStyle="1" w:styleId="xxxxmsonormal">
    <w:name w:val="x_xxxmsonormal"/>
    <w:basedOn w:val="Normalny"/>
    <w:rsid w:val="004E07F0"/>
    <w:pPr>
      <w:widowControl/>
    </w:pPr>
    <w:rPr>
      <w:rFonts w:ascii="Calibri" w:eastAsiaTheme="minorHAnsi" w:hAnsi="Calibri" w:cs="Calibri"/>
    </w:rPr>
  </w:style>
  <w:style w:type="character" w:customStyle="1" w:styleId="xxxxcontentpasted0">
    <w:name w:val="x_xxxcontentpasted0"/>
    <w:basedOn w:val="Domylnaczcionkaakapitu"/>
    <w:rsid w:val="004E07F0"/>
  </w:style>
  <w:style w:type="character" w:styleId="Pogrubienie">
    <w:name w:val="Strong"/>
    <w:basedOn w:val="Domylnaczcionkaakapitu"/>
    <w:uiPriority w:val="22"/>
    <w:qFormat/>
    <w:rsid w:val="004B2EE2"/>
    <w:rPr>
      <w:b/>
      <w:bCs/>
    </w:rPr>
  </w:style>
  <w:style w:type="character" w:customStyle="1" w:styleId="muxgbd">
    <w:name w:val="muxgbd"/>
    <w:basedOn w:val="Domylnaczcionkaakapitu"/>
    <w:rsid w:val="00632D6E"/>
  </w:style>
  <w:style w:type="character" w:customStyle="1" w:styleId="acopre">
    <w:name w:val="acopre"/>
    <w:basedOn w:val="Domylnaczcionkaakapitu"/>
    <w:rsid w:val="00CC57A0"/>
  </w:style>
  <w:style w:type="character" w:customStyle="1" w:styleId="signature--author">
    <w:name w:val="signature--author"/>
    <w:basedOn w:val="Domylnaczcionkaakapitu"/>
    <w:rsid w:val="00AA157F"/>
  </w:style>
  <w:style w:type="character" w:customStyle="1" w:styleId="caps">
    <w:name w:val="caps"/>
    <w:basedOn w:val="Domylnaczcionkaakapitu"/>
    <w:rsid w:val="005424B0"/>
  </w:style>
  <w:style w:type="character" w:customStyle="1" w:styleId="xt0psk2">
    <w:name w:val="xt0psk2"/>
    <w:basedOn w:val="Domylnaczcionkaakapitu"/>
    <w:rsid w:val="00CA2B05"/>
  </w:style>
  <w:style w:type="paragraph" w:customStyle="1" w:styleId="special-offer-date">
    <w:name w:val="special-offer-date"/>
    <w:basedOn w:val="Normalny"/>
    <w:rsid w:val="002E7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wnzc">
    <w:name w:val="lewnzc"/>
    <w:basedOn w:val="Domylnaczcionkaakapitu"/>
    <w:rsid w:val="003B2769"/>
  </w:style>
  <w:style w:type="paragraph" w:customStyle="1" w:styleId="data-publication">
    <w:name w:val="data-publication"/>
    <w:basedOn w:val="Normalny"/>
    <w:rsid w:val="00E121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uuxrf">
    <w:name w:val="vuuxrf"/>
    <w:basedOn w:val="Domylnaczcionkaakapitu"/>
    <w:rsid w:val="00950940"/>
  </w:style>
  <w:style w:type="character" w:styleId="HTML-cytat">
    <w:name w:val="HTML Cite"/>
    <w:basedOn w:val="Domylnaczcionkaakapitu"/>
    <w:uiPriority w:val="99"/>
    <w:semiHidden/>
    <w:unhideWhenUsed/>
    <w:rsid w:val="00950940"/>
    <w:rPr>
      <w:i/>
      <w:iCs/>
    </w:rPr>
  </w:style>
  <w:style w:type="character" w:customStyle="1" w:styleId="ylgvce">
    <w:name w:val="ylgvce"/>
    <w:basedOn w:val="Domylnaczcionkaakapitu"/>
    <w:rsid w:val="009509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wdyuqq">
    <w:name w:val="wdyuqq"/>
    <w:rsid w:val="007E3AC3"/>
  </w:style>
  <w:style w:type="character" w:styleId="Nierozpoznanawzmianka">
    <w:name w:val="Unresolved Mention"/>
    <w:basedOn w:val="Domylnaczcionkaakapitu"/>
    <w:uiPriority w:val="99"/>
    <w:semiHidden/>
    <w:unhideWhenUsed/>
    <w:rsid w:val="00A85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ere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-cityeu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anna_nadolna@itbc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focusbydgoszcz.pl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-city.e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BJUF457lo77sClH7QAjnnM7Fg==">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</go:docsCustomData>
</go:gDocsCustomXmlDataStorage>
</file>

<file path=customXml/itemProps1.xml><?xml version="1.0" encoding="utf-8"?>
<ds:datastoreItem xmlns:ds="http://schemas.openxmlformats.org/officeDocument/2006/customXml" ds:itemID="{85335905-0E71-4900-B140-FAA297C47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AEDIFICA</dc:creator>
  <cp:lastModifiedBy>Katarzyna Dąbrowska</cp:lastModifiedBy>
  <cp:revision>3</cp:revision>
  <dcterms:created xsi:type="dcterms:W3CDTF">2024-10-07T08:39:00Z</dcterms:created>
  <dcterms:modified xsi:type="dcterms:W3CDTF">2024-10-07T10:03:00Z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2021-01-06T00:00:00Z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2021-01-11T00:00:00Z</vt:lpwstr>
  </property>
</Properties>
</file>